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8635" w14:textId="77777777" w:rsidR="00BB4D17" w:rsidRPr="00BB4D17" w:rsidRDefault="00BB4D17" w:rsidP="00BB4D17">
      <w:pPr>
        <w:rPr>
          <w:b/>
          <w:bCs/>
        </w:rPr>
      </w:pPr>
      <w:r w:rsidRPr="00BB4D17">
        <w:rPr>
          <w:b/>
          <w:bCs/>
        </w:rPr>
        <w:t>Etický kodex sportovního novináře pro využívání umělé inteligence (AI)</w:t>
      </w:r>
    </w:p>
    <w:p w14:paraId="63A4871A" w14:textId="0DAC0F49" w:rsidR="00BB4D17" w:rsidRPr="00BB4D17" w:rsidRDefault="00BB4D17" w:rsidP="00BB4D17">
      <w:r w:rsidRPr="00BB4D17">
        <w:rPr>
          <w:b/>
          <w:bCs/>
        </w:rPr>
        <w:t>Preambule:</w:t>
      </w:r>
      <w:r w:rsidRPr="00BB4D17">
        <w:br/>
        <w:t>Cílem tohoto kodexu je zajistit, aby využívání umělé inteligence ve sportovní žurnalistice sloužilo veřejnému zájmu, posilovalo kvalitu, přesnost a důvěryhodnost zpravodajství a bylo v souladu s nejvyššími etickými standardy žurnalistiky. AI je nástroj, který musí být pod neustálou lidskou kontrolou a redakční odpovědností.</w:t>
      </w:r>
      <w:r>
        <w:t xml:space="preserve"> </w:t>
      </w:r>
    </w:p>
    <w:p w14:paraId="39DFE735" w14:textId="77777777" w:rsidR="00BB4D17" w:rsidRPr="00BB4D17" w:rsidRDefault="00BB4D17" w:rsidP="00BB4D17">
      <w:r w:rsidRPr="00BB4D17">
        <w:rPr>
          <w:b/>
          <w:bCs/>
        </w:rPr>
        <w:t>Hlavní zásady:</w:t>
      </w:r>
    </w:p>
    <w:p w14:paraId="5DB5B245" w14:textId="77777777" w:rsidR="00BB4D17" w:rsidRPr="00BB4D17" w:rsidRDefault="00BB4D17" w:rsidP="00BB4D17">
      <w:r w:rsidRPr="00BB4D17">
        <w:rPr>
          <w:b/>
          <w:bCs/>
        </w:rPr>
        <w:t>1. Lidská odpovědnost a konečné rozhodování</w:t>
      </w:r>
    </w:p>
    <w:p w14:paraId="1E84EEFD" w14:textId="77777777" w:rsidR="00BB4D17" w:rsidRPr="00BB4D17" w:rsidRDefault="00BB4D17" w:rsidP="00BB4D17">
      <w:pPr>
        <w:numPr>
          <w:ilvl w:val="0"/>
          <w:numId w:val="1"/>
        </w:numPr>
      </w:pPr>
      <w:r w:rsidRPr="00BB4D17">
        <w:rPr>
          <w:b/>
          <w:bCs/>
        </w:rPr>
        <w:t>Redakční svrchovanost:</w:t>
      </w:r>
      <w:r w:rsidRPr="00BB4D17">
        <w:t> AI je nástroj, ne náhrada za novináře. Konečné rozhodování o tom, co a jak bude publikováno, zůstává vždy na lidském redaktorovi či novináři.</w:t>
      </w:r>
    </w:p>
    <w:p w14:paraId="6CD1254B" w14:textId="77777777" w:rsidR="00BB4D17" w:rsidRPr="00BB4D17" w:rsidRDefault="00BB4D17" w:rsidP="00BB4D17">
      <w:pPr>
        <w:numPr>
          <w:ilvl w:val="0"/>
          <w:numId w:val="1"/>
        </w:numPr>
      </w:pPr>
      <w:r w:rsidRPr="00BB4D17">
        <w:rPr>
          <w:b/>
          <w:bCs/>
        </w:rPr>
        <w:t>Odpovědnost:</w:t>
      </w:r>
      <w:r w:rsidRPr="00BB4D17">
        <w:t> Novinář nese plnou profesní a morální odpovědnost za obsah vytvořený za pomoci AI, stejně jako za obsah vytvořený vlastními silami.</w:t>
      </w:r>
    </w:p>
    <w:p w14:paraId="2E908FBB" w14:textId="77777777" w:rsidR="00BB4D17" w:rsidRPr="00BB4D17" w:rsidRDefault="00BB4D17" w:rsidP="00BB4D17">
      <w:r w:rsidRPr="00BB4D17">
        <w:rPr>
          <w:b/>
          <w:bCs/>
        </w:rPr>
        <w:t>2. Transparentnost a označování obsahu</w:t>
      </w:r>
    </w:p>
    <w:p w14:paraId="7AE6B88B" w14:textId="55B4AB6F" w:rsidR="00BB4D17" w:rsidRPr="00BB4D17" w:rsidRDefault="00BB4D17" w:rsidP="00BB4D17">
      <w:pPr>
        <w:numPr>
          <w:ilvl w:val="0"/>
          <w:numId w:val="2"/>
        </w:numPr>
      </w:pPr>
      <w:r w:rsidRPr="00BB4D17">
        <w:rPr>
          <w:b/>
          <w:bCs/>
        </w:rPr>
        <w:t>Oznamování o použití AI:</w:t>
      </w:r>
      <w:r w:rsidRPr="00BB4D17">
        <w:t> Veřejnost musí být informována o významném využití AI při tvorbě obsahu. U článků, datových analýz, přepisů nebo vizualizací, které byly generovány nebo výrazně tvarovány pomocí AI, bude uveden</w:t>
      </w:r>
      <w:r>
        <w:t>o</w:t>
      </w:r>
      <w:r w:rsidRPr="00BB4D17">
        <w:t xml:space="preserve"> jasn</w:t>
      </w:r>
      <w:r>
        <w:t>é</w:t>
      </w:r>
      <w:r w:rsidRPr="00BB4D17">
        <w:t xml:space="preserve"> a srozumiteln</w:t>
      </w:r>
      <w:r>
        <w:t>é upozornění</w:t>
      </w:r>
      <w:r w:rsidRPr="00BB4D17">
        <w:t xml:space="preserve"> (např. "Tato analýza byla vytvořena za pomoci umělé inteligence a zkontrolována našimi redaktory").</w:t>
      </w:r>
    </w:p>
    <w:p w14:paraId="0042B4DF" w14:textId="77777777" w:rsidR="00BB4D17" w:rsidRPr="00BB4D17" w:rsidRDefault="00BB4D17" w:rsidP="00BB4D17">
      <w:pPr>
        <w:numPr>
          <w:ilvl w:val="0"/>
          <w:numId w:val="2"/>
        </w:numPr>
      </w:pPr>
      <w:r w:rsidRPr="00BB4D17">
        <w:rPr>
          <w:b/>
          <w:bCs/>
        </w:rPr>
        <w:t>Rozlišení od lidské tvorby:</w:t>
      </w:r>
      <w:r w:rsidRPr="00BB4D17">
        <w:t> Obsah, který je plně generován AI (např. automatizované reportážní zprávy založené na datech), musí být jasně označen, aby čtenář neměl mylný dojem, že za ním stojí lidský autor.</w:t>
      </w:r>
    </w:p>
    <w:p w14:paraId="1A21729B" w14:textId="77777777" w:rsidR="00BB4D17" w:rsidRPr="00BB4D17" w:rsidRDefault="00BB4D17" w:rsidP="00BB4D17">
      <w:pPr>
        <w:numPr>
          <w:ilvl w:val="0"/>
          <w:numId w:val="2"/>
        </w:numPr>
      </w:pPr>
      <w:r w:rsidRPr="00BB4D17">
        <w:rPr>
          <w:b/>
          <w:bCs/>
        </w:rPr>
        <w:t>Zákaz klamání:</w:t>
      </w:r>
      <w:r w:rsidRPr="00BB4D17">
        <w:t> Je nepřípustné vydávat obsah generovaný AI za výhradně lidskou práci.</w:t>
      </w:r>
    </w:p>
    <w:p w14:paraId="10366281" w14:textId="77777777" w:rsidR="00BB4D17" w:rsidRPr="00BB4D17" w:rsidRDefault="00BB4D17" w:rsidP="00BB4D17">
      <w:r w:rsidRPr="00BB4D17">
        <w:rPr>
          <w:b/>
          <w:bCs/>
        </w:rPr>
        <w:t>3. Přesnost, ověřování a potírání dezinformací</w:t>
      </w:r>
    </w:p>
    <w:p w14:paraId="116DA792" w14:textId="77777777" w:rsidR="00BB4D17" w:rsidRPr="00BB4D17" w:rsidRDefault="00BB4D17" w:rsidP="00BB4D17">
      <w:pPr>
        <w:numPr>
          <w:ilvl w:val="0"/>
          <w:numId w:val="3"/>
        </w:numPr>
      </w:pPr>
      <w:r w:rsidRPr="00BB4D17">
        <w:rPr>
          <w:b/>
          <w:bCs/>
        </w:rPr>
        <w:t>Kritické ověřování:</w:t>
      </w:r>
      <w:r w:rsidRPr="00BB4D17">
        <w:t> Veškerá fakta, data, citace a statistické údaje vygenerované AI musí být nezávisle ověřeny novinářem z dostupných důvěryhodných zdrojů (oficiální statistiky, záznamy utkání, ověřené citace hráčů atd.).</w:t>
      </w:r>
    </w:p>
    <w:p w14:paraId="36C23442" w14:textId="52DEDAE1" w:rsidR="00BB4D17" w:rsidRPr="00BB4D17" w:rsidRDefault="00BB4D17" w:rsidP="00BB4D17">
      <w:pPr>
        <w:numPr>
          <w:ilvl w:val="0"/>
          <w:numId w:val="3"/>
        </w:numPr>
      </w:pPr>
      <w:r w:rsidRPr="00BB4D17">
        <w:rPr>
          <w:b/>
          <w:bCs/>
        </w:rPr>
        <w:t>Povědomí o halucinacích:</w:t>
      </w:r>
      <w:r w:rsidRPr="00BB4D17">
        <w:t> Novinář musí být si vědom, že AI modely mohou produkovat</w:t>
      </w:r>
      <w:r>
        <w:t xml:space="preserve"> uvěřitelné</w:t>
      </w:r>
      <w:r w:rsidRPr="00BB4D17">
        <w:t>, ale zcela falešné informace ("halucinace"). Důvěřovat, ale prověřovat, je základním pravidlem.</w:t>
      </w:r>
    </w:p>
    <w:p w14:paraId="535B980E" w14:textId="37851AE1" w:rsidR="00BB4D17" w:rsidRDefault="00BB4D17" w:rsidP="00BB4D17">
      <w:pPr>
        <w:numPr>
          <w:ilvl w:val="0"/>
          <w:numId w:val="3"/>
        </w:numPr>
      </w:pPr>
      <w:r w:rsidRPr="00BB4D17">
        <w:rPr>
          <w:b/>
          <w:bCs/>
        </w:rPr>
        <w:t>Ochrana před deepfakes:</w:t>
      </w:r>
      <w:r w:rsidRPr="00BB4D17">
        <w:t xml:space="preserve"> Při použití AI generovaných obrazových nebo audiovizuálních materiálů (deepfakes) musí být vždy a zcela zřetelně uvedeno, že se nejedná o autentický záznam. Je etické je používat pouze pro účely vysloveně označené satiry, komentáře nebo edukace, nikdy s cílem manipulovat nebo </w:t>
      </w:r>
      <w:r w:rsidRPr="00BB4D17">
        <w:lastRenderedPageBreak/>
        <w:t>klamat.</w:t>
      </w:r>
      <w:r>
        <w:t xml:space="preserve"> Každý takový materiál musí být v případě vizuálních materiálů označen výrazným vodoznakem (alespoň 1/16 obrazu), který jasně označuje, že byl materiál vytvořen pomocí AI a že se nejedná o realitu. Při použití AI u audiomateriálů je naprosto nepřípustná situace, kdy by mohlo dojít k záměně s reálným mluvčím, pokud k tomu nedal souhlas. </w:t>
      </w:r>
    </w:p>
    <w:p w14:paraId="7A89C20C" w14:textId="35CACCFA" w:rsidR="00BB4D17" w:rsidRPr="00BB4D17" w:rsidRDefault="00BB4D17" w:rsidP="00BB4D17">
      <w:pPr>
        <w:numPr>
          <w:ilvl w:val="0"/>
          <w:numId w:val="3"/>
        </w:numPr>
      </w:pPr>
      <w:r>
        <w:rPr>
          <w:b/>
          <w:bCs/>
        </w:rPr>
        <w:t>Záměna s realitou:</w:t>
      </w:r>
      <w:r>
        <w:t xml:space="preserve"> V žádném případě nesmí dojít k situaci, kdy by mohl být případný příjemce informací uveden v omyl, že je materiál vytvořený pomocí AI reálný. Při žádném použití nesmí dojít k takovému ořezu, který by zakryl informaci o tom, že byl obsah vytvořen pomocí AI a že se nejedná o reálnou skutečnost.</w:t>
      </w:r>
    </w:p>
    <w:p w14:paraId="7BE53975" w14:textId="77777777" w:rsidR="00BB4D17" w:rsidRPr="00BB4D17" w:rsidRDefault="00BB4D17" w:rsidP="00BB4D17">
      <w:r w:rsidRPr="00BB4D17">
        <w:rPr>
          <w:b/>
          <w:bCs/>
        </w:rPr>
        <w:t>4. Originalita, férovost a autorská práva</w:t>
      </w:r>
    </w:p>
    <w:p w14:paraId="23DA3EAF" w14:textId="77777777" w:rsidR="00BB4D17" w:rsidRPr="00BB4D17" w:rsidRDefault="00BB4D17" w:rsidP="00BB4D17">
      <w:pPr>
        <w:numPr>
          <w:ilvl w:val="0"/>
          <w:numId w:val="4"/>
        </w:numPr>
      </w:pPr>
      <w:r w:rsidRPr="00BB4D17">
        <w:rPr>
          <w:b/>
          <w:bCs/>
        </w:rPr>
        <w:t>Originalita myšlenek:</w:t>
      </w:r>
      <w:r w:rsidRPr="00BB4D17">
        <w:t> AI nesmí být použita k plagiátorství. Výstupy AI jsou často založeny na existujících dílech. Novinář je povinen zajistit, že konečný obsah je originální a neporušuje autorská práva jiných.</w:t>
      </w:r>
    </w:p>
    <w:p w14:paraId="06A378C0" w14:textId="77777777" w:rsidR="00BB4D17" w:rsidRPr="00BB4D17" w:rsidRDefault="00BB4D17" w:rsidP="00BB4D17">
      <w:pPr>
        <w:numPr>
          <w:ilvl w:val="0"/>
          <w:numId w:val="4"/>
        </w:numPr>
      </w:pPr>
      <w:r w:rsidRPr="00BB4D17">
        <w:rPr>
          <w:b/>
          <w:bCs/>
        </w:rPr>
        <w:t>Férovost k subjektům:</w:t>
      </w:r>
      <w:r w:rsidRPr="00BB4D17">
        <w:t> AI nesmí být použita k vytváření neférových, pomlouvačných nebo diskriminačních obsahů o sportovcích, trenérech, funkcionářích nebo jiných osobách. Analýzy výkonu musí být založeny na ověřitelných datech a kontextu.</w:t>
      </w:r>
    </w:p>
    <w:p w14:paraId="485C0191" w14:textId="77777777" w:rsidR="00BB4D17" w:rsidRPr="00BB4D17" w:rsidRDefault="00BB4D17" w:rsidP="00BB4D17">
      <w:pPr>
        <w:numPr>
          <w:ilvl w:val="0"/>
          <w:numId w:val="4"/>
        </w:numPr>
      </w:pPr>
      <w:r w:rsidRPr="00BB4D17">
        <w:rPr>
          <w:b/>
          <w:bCs/>
        </w:rPr>
        <w:t>Férovost v soutěži:</w:t>
      </w:r>
      <w:r w:rsidRPr="00BB4D17">
        <w:t> AI nesmí být použita ke znevýhodňování jiných médií nekalými praktikami (např. masivní automatizované čerpání obsahu konkurence bez přidané hodnoty).</w:t>
      </w:r>
    </w:p>
    <w:p w14:paraId="0CB4EAC6" w14:textId="77777777" w:rsidR="00BB4D17" w:rsidRPr="00BB4D17" w:rsidRDefault="00BB4D17" w:rsidP="00BB4D17">
      <w:r w:rsidRPr="00BB4D17">
        <w:rPr>
          <w:b/>
          <w:bCs/>
        </w:rPr>
        <w:t>5. Odpovědné používání zdrojů a dat</w:t>
      </w:r>
    </w:p>
    <w:p w14:paraId="139F7244" w14:textId="77777777" w:rsidR="00BB4D17" w:rsidRPr="00BB4D17" w:rsidRDefault="00BB4D17" w:rsidP="00BB4D17">
      <w:pPr>
        <w:numPr>
          <w:ilvl w:val="0"/>
          <w:numId w:val="5"/>
        </w:numPr>
      </w:pPr>
      <w:r w:rsidRPr="00BB4D17">
        <w:rPr>
          <w:b/>
          <w:bCs/>
        </w:rPr>
        <w:t>Kvalita dat:</w:t>
      </w:r>
      <w:r w:rsidRPr="00BB4D17">
        <w:t> Výstupy AI jsou pouze tak dobré jako vstupní data. Novinář je odpovědný za výběr kvalitních, reprezentativních a nezmanipulovaných datových sad pro trénink nebo analýzu pomocí AI.</w:t>
      </w:r>
    </w:p>
    <w:p w14:paraId="66EF675A" w14:textId="77777777" w:rsidR="00BB4D17" w:rsidRPr="00BB4D17" w:rsidRDefault="00BB4D17" w:rsidP="00BB4D17">
      <w:pPr>
        <w:numPr>
          <w:ilvl w:val="0"/>
          <w:numId w:val="5"/>
        </w:numPr>
      </w:pPr>
      <w:r w:rsidRPr="00BB4D17">
        <w:rPr>
          <w:b/>
          <w:bCs/>
        </w:rPr>
        <w:t>Soukromí a GDPR:</w:t>
      </w:r>
      <w:r w:rsidRPr="00BB4D17">
        <w:t> Při používání AI pro analýzu dat o sportovcích (např. tracking data, biometrie) je nutné striktně dodržovat zákony na ochranu osobních údajů a soukromí.</w:t>
      </w:r>
    </w:p>
    <w:p w14:paraId="095CE0EF" w14:textId="22E3666F" w:rsidR="00BB4D17" w:rsidRPr="00BB4D17" w:rsidRDefault="00BB4D17" w:rsidP="00BB4D17">
      <w:pPr>
        <w:numPr>
          <w:ilvl w:val="0"/>
          <w:numId w:val="5"/>
        </w:numPr>
      </w:pPr>
      <w:r w:rsidRPr="00BB4D17">
        <w:rPr>
          <w:b/>
          <w:bCs/>
        </w:rPr>
        <w:t>Předpojatost a diskriminace:</w:t>
      </w:r>
      <w:r w:rsidRPr="00BB4D17">
        <w:t> Novinář musí být si vě</w:t>
      </w:r>
      <w:r w:rsidR="00B822AD">
        <w:t>dom</w:t>
      </w:r>
      <w:r w:rsidRPr="00BB4D17">
        <w:t xml:space="preserve"> inherentních předsudků (bias) v datech i algoritmech AI, které mohou posilovat stereotypy (např. týkající se rasy, pohlaví, národnosti). Je povinen se těmto zkreslením aktivně bránit a korigovat je.</w:t>
      </w:r>
    </w:p>
    <w:p w14:paraId="4B2DE041" w14:textId="77777777" w:rsidR="00BB4D17" w:rsidRPr="00BB4D17" w:rsidRDefault="00BB4D17" w:rsidP="00BB4D17">
      <w:r w:rsidRPr="00BB4D17">
        <w:rPr>
          <w:b/>
          <w:bCs/>
        </w:rPr>
        <w:t>6. Profesní rozvoj a odbornost</w:t>
      </w:r>
    </w:p>
    <w:p w14:paraId="3A00F6A1" w14:textId="16B51223" w:rsidR="00BB4D17" w:rsidRPr="00BB4D17" w:rsidRDefault="00BB4D17" w:rsidP="00BB4D17">
      <w:pPr>
        <w:numPr>
          <w:ilvl w:val="0"/>
          <w:numId w:val="6"/>
        </w:numPr>
      </w:pPr>
      <w:r w:rsidRPr="00BB4D17">
        <w:rPr>
          <w:b/>
          <w:bCs/>
        </w:rPr>
        <w:t>Vzdělávání:</w:t>
      </w:r>
      <w:r w:rsidRPr="00BB4D17">
        <w:t> Redakc</w:t>
      </w:r>
      <w:r w:rsidR="00B822AD">
        <w:t>ím</w:t>
      </w:r>
      <w:r w:rsidRPr="00BB4D17">
        <w:t xml:space="preserve"> i jednotlivc</w:t>
      </w:r>
      <w:r w:rsidR="00B822AD">
        <w:t>ům</w:t>
      </w:r>
      <w:r w:rsidRPr="00BB4D17">
        <w:t xml:space="preserve"> se </w:t>
      </w:r>
      <w:r w:rsidR="00B822AD">
        <w:t>doporučuje</w:t>
      </w:r>
      <w:r w:rsidRPr="00BB4D17">
        <w:t xml:space="preserve"> neustálé vzdělávání v oblasti AI, jejích možností, limitací a etických implikací.</w:t>
      </w:r>
    </w:p>
    <w:p w14:paraId="5202503C" w14:textId="77777777" w:rsidR="00BB4D17" w:rsidRPr="00BB4D17" w:rsidRDefault="00BB4D17" w:rsidP="00BB4D17">
      <w:pPr>
        <w:numPr>
          <w:ilvl w:val="0"/>
          <w:numId w:val="6"/>
        </w:numPr>
      </w:pPr>
      <w:r w:rsidRPr="00BB4D17">
        <w:rPr>
          <w:b/>
          <w:bCs/>
        </w:rPr>
        <w:lastRenderedPageBreak/>
        <w:t>Odbornost sportovního novináře:</w:t>
      </w:r>
      <w:r w:rsidRPr="00BB4D17">
        <w:t> Hlavní hodnotou zůstává odbornost novináře – znalost sportu, jeho pravidel, historie a kontextu. AI by měla tuto odbornost rozšiřovat, nikoli nahrazovat.</w:t>
      </w:r>
    </w:p>
    <w:p w14:paraId="3DCCEE28" w14:textId="77777777" w:rsidR="00BB4D17" w:rsidRPr="00BB4D17" w:rsidRDefault="00BB4D17" w:rsidP="00BB4D17">
      <w:r w:rsidRPr="00BB4D17">
        <w:pict w14:anchorId="4C40B048">
          <v:rect id="_x0000_i1031" style="width:0;height:.75pt" o:hralign="center" o:hrstd="t" o:hr="t" fillcolor="#a0a0a0" stroked="f"/>
        </w:pict>
      </w:r>
    </w:p>
    <w:p w14:paraId="79D93EA2" w14:textId="27D9F1CE" w:rsidR="00BB4D17" w:rsidRPr="00BB4D17" w:rsidRDefault="00BB4D17" w:rsidP="00BB4D17">
      <w:r w:rsidRPr="00BB4D17">
        <w:rPr>
          <w:b/>
          <w:bCs/>
        </w:rPr>
        <w:t>Závěr:</w:t>
      </w:r>
      <w:r w:rsidRPr="00BB4D17">
        <w:br/>
        <w:t xml:space="preserve">Umělá inteligence představuje pro sportovní žurnalistiku revoluční nástroj, který může zrychlit tvorbu obsahu, prohloubit analýzy a otevřít nové formáty vyprávění. Avšak její síla musí být využívána moudře a odpovědně. Tento etický kodex slouží jako </w:t>
      </w:r>
      <w:r w:rsidR="00B822AD">
        <w:t>vodítko</w:t>
      </w:r>
      <w:r w:rsidRPr="00BB4D17">
        <w:t>, kter</w:t>
      </w:r>
      <w:r w:rsidR="00347328">
        <w:t>é</w:t>
      </w:r>
      <w:r w:rsidRPr="00BB4D17">
        <w:t xml:space="preserve"> zajistí, že technologie zůstane nástrojem, a ne pánem kvalitní, nezávislé a důvěryhodné sportovní žurnalistiky.</w:t>
      </w:r>
    </w:p>
    <w:p w14:paraId="4DF7A5E6" w14:textId="77777777" w:rsidR="009D4F3D" w:rsidRDefault="009D4F3D"/>
    <w:sectPr w:rsidR="009D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DF0"/>
    <w:multiLevelType w:val="multilevel"/>
    <w:tmpl w:val="B11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1207"/>
    <w:multiLevelType w:val="multilevel"/>
    <w:tmpl w:val="7B9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30F18"/>
    <w:multiLevelType w:val="multilevel"/>
    <w:tmpl w:val="7C8C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050A4"/>
    <w:multiLevelType w:val="multilevel"/>
    <w:tmpl w:val="C8AC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E650D"/>
    <w:multiLevelType w:val="multilevel"/>
    <w:tmpl w:val="F37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A76AE"/>
    <w:multiLevelType w:val="multilevel"/>
    <w:tmpl w:val="60F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20329">
    <w:abstractNumId w:val="0"/>
  </w:num>
  <w:num w:numId="2" w16cid:durableId="1489319657">
    <w:abstractNumId w:val="4"/>
  </w:num>
  <w:num w:numId="3" w16cid:durableId="829295593">
    <w:abstractNumId w:val="3"/>
  </w:num>
  <w:num w:numId="4" w16cid:durableId="1287349198">
    <w:abstractNumId w:val="1"/>
  </w:num>
  <w:num w:numId="5" w16cid:durableId="653291470">
    <w:abstractNumId w:val="2"/>
  </w:num>
  <w:num w:numId="6" w16cid:durableId="2008556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17"/>
    <w:rsid w:val="00121177"/>
    <w:rsid w:val="002A59B6"/>
    <w:rsid w:val="00347328"/>
    <w:rsid w:val="009D4F3D"/>
    <w:rsid w:val="00B822AD"/>
    <w:rsid w:val="00B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E5A"/>
  <w15:chartTrackingRefBased/>
  <w15:docId w15:val="{298BED28-205C-47D4-A82D-6286A39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D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D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D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D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D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D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D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D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D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D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Dusík</dc:creator>
  <cp:keywords/>
  <dc:description/>
  <cp:lastModifiedBy>Michal Dusík</cp:lastModifiedBy>
  <cp:revision>2</cp:revision>
  <dcterms:created xsi:type="dcterms:W3CDTF">2025-10-02T13:31:00Z</dcterms:created>
  <dcterms:modified xsi:type="dcterms:W3CDTF">2025-10-02T14:17:00Z</dcterms:modified>
</cp:coreProperties>
</file>